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D" w:rsidRDefault="00A4135D" w:rsidP="00A4135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8D7730" w:rsidRDefault="008D7730" w:rsidP="00A4135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A4135D" w:rsidRPr="00D40489" w:rsidRDefault="00A4135D" w:rsidP="00A4135D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D9B6CA" wp14:editId="1C465234">
            <wp:extent cx="733425" cy="7048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5D" w:rsidRPr="00D40489" w:rsidRDefault="00A4135D" w:rsidP="00A4135D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A4135D" w:rsidRPr="00D40489" w:rsidRDefault="00A4135D" w:rsidP="00A4135D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A4135D" w:rsidRPr="00D40489" w:rsidRDefault="00A4135D" w:rsidP="00A4135D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A4135D" w:rsidRPr="00D40489" w:rsidRDefault="00A4135D" w:rsidP="00A4135D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A4135D" w:rsidRPr="00D40489" w:rsidRDefault="00A4135D" w:rsidP="00A4135D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0CC612B" wp14:editId="4BB88503">
            <wp:extent cx="733425" cy="7048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5D" w:rsidRPr="00D40489" w:rsidRDefault="00A4135D" w:rsidP="00A4135D">
      <w:pPr>
        <w:framePr w:w="6242" w:h="1012" w:wrap="notBeside" w:vAnchor="page" w:hAnchor="page" w:x="1711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A4135D" w:rsidRPr="00D40489" w:rsidRDefault="00A4135D" w:rsidP="00A4135D">
      <w:pPr>
        <w:framePr w:w="6242" w:h="1012" w:wrap="notBeside" w:vAnchor="page" w:hAnchor="page" w:x="1711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A4135D" w:rsidRPr="00D40489" w:rsidRDefault="00A4135D" w:rsidP="00A4135D">
      <w:pPr>
        <w:framePr w:w="6242" w:h="1012" w:wrap="notBeside" w:vAnchor="page" w:hAnchor="page" w:x="1711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A4135D" w:rsidRPr="00D40489" w:rsidRDefault="00A4135D" w:rsidP="00A4135D">
      <w:pPr>
        <w:framePr w:w="6242" w:h="1012" w:wrap="notBeside" w:vAnchor="page" w:hAnchor="page" w:x="1711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A4135D" w:rsidRPr="000B2C87" w:rsidRDefault="00A4135D" w:rsidP="00A4135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B2C87">
        <w:rPr>
          <w:rFonts w:ascii="Arial" w:hAnsi="Arial" w:cs="Arial"/>
          <w:b/>
          <w:sz w:val="24"/>
          <w:szCs w:val="24"/>
        </w:rPr>
        <w:t xml:space="preserve">PROJETO DE LEI N°026,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DE 26 </w:t>
      </w:r>
      <w:r w:rsidRPr="000B2C87">
        <w:rPr>
          <w:rFonts w:ascii="Arial" w:hAnsi="Arial" w:cs="Arial"/>
          <w:b/>
          <w:sz w:val="24"/>
          <w:szCs w:val="24"/>
        </w:rPr>
        <w:t xml:space="preserve">DE MARÇO DE </w:t>
      </w:r>
      <w:proofErr w:type="gramStart"/>
      <w:r w:rsidRPr="000B2C87">
        <w:rPr>
          <w:rFonts w:ascii="Arial" w:hAnsi="Arial" w:cs="Arial"/>
          <w:b/>
          <w:sz w:val="24"/>
          <w:szCs w:val="24"/>
        </w:rPr>
        <w:t>2019</w:t>
      </w:r>
      <w:proofErr w:type="gramEnd"/>
    </w:p>
    <w:p w:rsidR="00A4135D" w:rsidRPr="00197900" w:rsidRDefault="00A4135D" w:rsidP="00A4135D">
      <w:pPr>
        <w:ind w:left="4678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color w:val="000000" w:themeColor="text1"/>
          <w:sz w:val="24"/>
          <w:szCs w:val="24"/>
        </w:rPr>
        <w:t>Autoriza o Poder Executivo a contratar operação de crédito com a CAIXA ECONÔMICA FED</w:t>
      </w:r>
      <w:r w:rsidR="00507577">
        <w:rPr>
          <w:rFonts w:ascii="Arial" w:hAnsi="Arial" w:cs="Arial"/>
          <w:color w:val="000000" w:themeColor="text1"/>
          <w:sz w:val="24"/>
          <w:szCs w:val="24"/>
        </w:rPr>
        <w:t>ERAL, e dá outras providências.</w:t>
      </w:r>
    </w:p>
    <w:p w:rsidR="00A4135D" w:rsidRPr="00197900" w:rsidRDefault="00A4135D" w:rsidP="00A4135D">
      <w:pPr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color w:val="000000" w:themeColor="text1"/>
          <w:sz w:val="24"/>
          <w:szCs w:val="24"/>
        </w:rPr>
        <w:t>A Câmara Municipal de Aratiba, Estado do Rio Grande do Sul, aprova e eu, Prefeito Municipal, sanciono a seguinte lei:</w:t>
      </w:r>
    </w:p>
    <w:p w:rsidR="00A4135D" w:rsidRPr="00197900" w:rsidRDefault="00A4135D" w:rsidP="00A4135D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b/>
          <w:bCs/>
          <w:color w:val="000000" w:themeColor="text1"/>
          <w:sz w:val="24"/>
          <w:szCs w:val="24"/>
        </w:rPr>
        <w:t>Art. 1º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Fica o Poder Executivo autorizado a contratar operação de crédito junto à CAIXA ECONÔMICA FEDERAL, no valor de até R$10.000</w:t>
      </w:r>
      <w:r w:rsidR="00F767BF" w:rsidRPr="00197900">
        <w:rPr>
          <w:rFonts w:ascii="Arial" w:hAnsi="Arial" w:cs="Arial"/>
          <w:color w:val="000000" w:themeColor="text1"/>
          <w:sz w:val="24"/>
          <w:szCs w:val="24"/>
        </w:rPr>
        <w:t>.000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>,00 (dez milhões de reais), no âmbito do programa FINISA – Financiamento à Infraestrutura e ao Saneamento – Modalidade Apoio Financeiro destinado à aplicação em Despesa de Capital – Resolução CMN nº. 4.563/2017 e suas alterações, para a</w:t>
      </w:r>
      <w:proofErr w:type="gramStart"/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pavimentação da rodovia  ERS-420, observada a legislação vigente, em especial as disposições da Lei Complementar n° 101, de 04 de maior de 2000. </w:t>
      </w:r>
    </w:p>
    <w:p w:rsidR="00A4135D" w:rsidRPr="00197900" w:rsidRDefault="00A4135D" w:rsidP="00A4135D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b/>
          <w:bCs/>
          <w:color w:val="000000" w:themeColor="text1"/>
          <w:sz w:val="24"/>
          <w:szCs w:val="24"/>
        </w:rPr>
        <w:t>Art. 2º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Para garantia do principal, encargos e acessórios do financiamento pelo Município de Aratiba, RS, para a execução de obras, serviços e equipamentos, observada a finalidade indicada no Art. 1º, fica o Poder Executivo autorizado a ceder ou vincular em garantia, em caráter irrevogável e irretratável, a modo </w:t>
      </w:r>
      <w:proofErr w:type="gramStart"/>
      <w:r w:rsidRPr="00197900">
        <w:rPr>
          <w:rFonts w:ascii="Arial" w:hAnsi="Arial" w:cs="Arial"/>
          <w:color w:val="000000" w:themeColor="text1"/>
          <w:sz w:val="24"/>
          <w:szCs w:val="24"/>
        </w:rPr>
        <w:t>pro solvendo</w:t>
      </w:r>
      <w:proofErr w:type="gramEnd"/>
      <w:r w:rsidRPr="00197900">
        <w:rPr>
          <w:rFonts w:ascii="Arial" w:hAnsi="Arial" w:cs="Arial"/>
          <w:color w:val="000000" w:themeColor="text1"/>
          <w:sz w:val="24"/>
          <w:szCs w:val="24"/>
        </w:rPr>
        <w:t>, as receitas e Quotas do Fundo de Participações dos Municípios – FPM, a que se refere o artigo 159, inciso I da Constituição Federal.</w:t>
      </w:r>
    </w:p>
    <w:p w:rsidR="00A4135D" w:rsidRPr="00197900" w:rsidRDefault="00A4135D" w:rsidP="00A4135D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b/>
          <w:color w:val="000000" w:themeColor="text1"/>
          <w:sz w:val="24"/>
          <w:szCs w:val="24"/>
        </w:rPr>
        <w:t>§ 1º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O disposto no caput deste artigo obedece aos ditames contidos no Inciso I do art. 159 da Constituição Federal, e, na hipótese da extinção dos impostos ali mencionados, os fundos ou impostos que venham a substituí-los, bem como, na sua insuficiência, parte dos depósitos serão conferidos à CAIXA ECONÔMICA FEDERAL os poderes bastantes para que as garantias possam ser prontamente exequíveis no caso de inadimplemento.</w:t>
      </w:r>
    </w:p>
    <w:p w:rsidR="00A4135D" w:rsidRPr="00197900" w:rsidRDefault="00A4135D" w:rsidP="00A4135D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b/>
          <w:color w:val="000000" w:themeColor="text1"/>
          <w:sz w:val="24"/>
          <w:szCs w:val="24"/>
        </w:rPr>
        <w:t>§ 2º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Para a efetivação da cessão ou vinculação em garantia dos recursos previstos no caput deste artigo, fica o BANCO DO BRASIL autorizado a transferir os recursos cedidos ou vinculados à conta e ordem da CAIXA ECONÔMICA FEDERAL, nos montantes necessários à amortização da dívida nos prazos contratualmente estipulados, em caso de cessão, ou ao pagamento dos débitos vencidos e não pagos, em caso de vinculação.</w:t>
      </w:r>
    </w:p>
    <w:p w:rsidR="00A4135D" w:rsidRPr="00197900" w:rsidRDefault="00A4135D" w:rsidP="00A4135D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b/>
          <w:color w:val="000000" w:themeColor="text1"/>
          <w:sz w:val="24"/>
          <w:szCs w:val="24"/>
        </w:rPr>
        <w:t>§ 3º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Os poderes previstos neste artigo e nos parágrafos 1º e 2º só poderão ser exercidos pela CAIXA ECONÔMICA FEDERAL, na hipótese de O MUNICÍPIO Aratiba não ter efetuado, no vencimento, o pagamento das obrigações assumidas nos contratos de empréstimos, financiamentos ou operações de </w:t>
      </w:r>
      <w:proofErr w:type="gramStart"/>
      <w:r w:rsidRPr="00197900">
        <w:rPr>
          <w:rFonts w:ascii="Arial" w:hAnsi="Arial" w:cs="Arial"/>
          <w:color w:val="000000" w:themeColor="text1"/>
          <w:sz w:val="24"/>
          <w:szCs w:val="24"/>
        </w:rPr>
        <w:t>crédito celebrados com a CAIXA ECONÔMICA FEDERAL</w:t>
      </w:r>
      <w:proofErr w:type="gramEnd"/>
      <w:r w:rsidRPr="001979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135D" w:rsidRPr="00197900" w:rsidRDefault="00A4135D" w:rsidP="00A4135D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135D" w:rsidRPr="00197900" w:rsidRDefault="00A4135D" w:rsidP="00A4135D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135D" w:rsidRPr="00197900" w:rsidRDefault="00A4135D" w:rsidP="00A4135D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79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7794740" wp14:editId="62AF4AC6">
            <wp:extent cx="733425" cy="7048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5D" w:rsidRPr="00197900" w:rsidRDefault="00A4135D" w:rsidP="00A4135D">
      <w:pPr>
        <w:framePr w:w="6242" w:h="1012" w:wrap="notBeside" w:vAnchor="page" w:hAnchor="page" w:x="1711" w:y="665"/>
        <w:spacing w:after="0" w:line="278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97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Estado do Rio Grande do Sul</w:t>
      </w:r>
    </w:p>
    <w:p w:rsidR="00A4135D" w:rsidRPr="00197900" w:rsidRDefault="00A4135D" w:rsidP="00A4135D">
      <w:pPr>
        <w:framePr w:w="6242" w:h="1012" w:wrap="notBeside" w:vAnchor="page" w:hAnchor="page" w:x="1711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eastAsia="pt-BR"/>
        </w:rPr>
      </w:pPr>
      <w:r w:rsidRPr="00197900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eastAsia="pt-BR"/>
        </w:rPr>
        <w:t>MUNICÍPIO DE ARATIBA</w:t>
      </w:r>
    </w:p>
    <w:p w:rsidR="00A4135D" w:rsidRPr="00197900" w:rsidRDefault="00A4135D" w:rsidP="00A4135D">
      <w:pPr>
        <w:framePr w:w="6242" w:h="1012" w:wrap="notBeside" w:vAnchor="page" w:hAnchor="page" w:x="1711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</w:pPr>
      <w:r w:rsidRPr="00197900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 xml:space="preserve">Rua Luiz </w:t>
      </w:r>
      <w:proofErr w:type="spellStart"/>
      <w:r w:rsidRPr="00197900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>Loeser</w:t>
      </w:r>
      <w:proofErr w:type="spellEnd"/>
      <w:r w:rsidRPr="00197900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197900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>84</w:t>
      </w:r>
      <w:proofErr w:type="gramEnd"/>
    </w:p>
    <w:p w:rsidR="00A4135D" w:rsidRPr="00197900" w:rsidRDefault="00A4135D" w:rsidP="00A4135D">
      <w:pPr>
        <w:framePr w:w="6242" w:h="1012" w:wrap="notBeside" w:vAnchor="page" w:hAnchor="page" w:x="1711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979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99.770-000 - ARATIBA – RS</w:t>
      </w:r>
    </w:p>
    <w:p w:rsidR="00A4135D" w:rsidRPr="00197900" w:rsidRDefault="00A4135D" w:rsidP="00A413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b/>
          <w:color w:val="000000" w:themeColor="text1"/>
          <w:sz w:val="24"/>
          <w:szCs w:val="24"/>
        </w:rPr>
        <w:t>Art. 3º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Os recursos provenientes da operação de crédito a que se refere esta Lei deverão ser consignados como receita no Orçamento ou em créditos adicionais, nos termos do inc. II, § 1º, art. 32, da Lei Complementar 101/2000.</w:t>
      </w:r>
    </w:p>
    <w:p w:rsidR="00A4135D" w:rsidRPr="00197900" w:rsidRDefault="00A4135D" w:rsidP="00A413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b/>
          <w:color w:val="000000" w:themeColor="text1"/>
          <w:sz w:val="24"/>
          <w:szCs w:val="24"/>
        </w:rPr>
        <w:t>Art. 4º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Os orçamentos ou os créditos adicionais deverão consignar as dotações necessárias às amortizações e aos pagamentos dos encargos anuais, relativos aos contratos de financiamento a que se refere o artigo primeiro.</w:t>
      </w:r>
    </w:p>
    <w:p w:rsidR="00A4135D" w:rsidRPr="00197900" w:rsidRDefault="00A4135D" w:rsidP="00A413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b/>
          <w:color w:val="000000" w:themeColor="text1"/>
          <w:sz w:val="24"/>
          <w:szCs w:val="24"/>
        </w:rPr>
        <w:t>Art. 5º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Fica o Chefe do Poder Executivo autorizado a abrir créditos adicionais destinados a fazer face aos pagamentos de obrigações decorrentes da operação de crédito ora autorizada.</w:t>
      </w:r>
    </w:p>
    <w:p w:rsidR="00A4135D" w:rsidRPr="00197900" w:rsidRDefault="00A4135D" w:rsidP="00412B5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b/>
          <w:color w:val="000000" w:themeColor="text1"/>
          <w:sz w:val="24"/>
          <w:szCs w:val="24"/>
        </w:rPr>
        <w:t>Art. 6º</w:t>
      </w:r>
      <w:proofErr w:type="gramStart"/>
      <w:r w:rsidRPr="00197900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gramEnd"/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Esta Lei entra em vigor na data de sua publicação, revogadas as disposições em contrario, em especial e expressamente a Lei Municipal 4.199 </w:t>
      </w:r>
      <w:r w:rsidRPr="001979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de  15  de março  de 2019.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4135D" w:rsidRPr="00197900" w:rsidRDefault="00A4135D" w:rsidP="00A4135D">
      <w:pPr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color w:val="000000" w:themeColor="text1"/>
          <w:sz w:val="24"/>
          <w:szCs w:val="24"/>
        </w:rPr>
        <w:t>Gabinete do Prefeito Municipal de Aratiba, RS,</w:t>
      </w:r>
      <w:proofErr w:type="gramStart"/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197900">
        <w:rPr>
          <w:rFonts w:ascii="Arial" w:hAnsi="Arial" w:cs="Arial"/>
          <w:color w:val="000000" w:themeColor="text1"/>
          <w:sz w:val="24"/>
          <w:szCs w:val="24"/>
        </w:rPr>
        <w:t>aos 26 de março de dois mil e dezenove.</w:t>
      </w: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1979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GUILHERME EUGENIO GRANZOTTO,</w:t>
      </w:r>
    </w:p>
    <w:p w:rsidR="00A4135D" w:rsidRPr="00197900" w:rsidRDefault="00A4135D" w:rsidP="00A4135D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1979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Prefeito Municipal</w:t>
      </w:r>
      <w:r w:rsidRPr="00197900">
        <w:rPr>
          <w:rFonts w:ascii="Arial" w:eastAsia="Times New Roman" w:hAnsi="Arial" w:cs="Arial"/>
          <w:bCs/>
          <w:color w:val="000000" w:themeColor="text1"/>
          <w:lang w:eastAsia="pt-BR"/>
        </w:rPr>
        <w:t>.</w:t>
      </w:r>
    </w:p>
    <w:p w:rsidR="00A4135D" w:rsidRPr="00197900" w:rsidRDefault="00A4135D" w:rsidP="00A4135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Default="00A4135D" w:rsidP="00A4135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A4135D" w:rsidRPr="00D40489" w:rsidRDefault="00A4135D" w:rsidP="00A4135D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4EFAC94" wp14:editId="59BC8986">
            <wp:extent cx="733425" cy="7048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5D" w:rsidRPr="00D40489" w:rsidRDefault="00A4135D" w:rsidP="00A4135D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A4135D" w:rsidRPr="00D40489" w:rsidRDefault="00A4135D" w:rsidP="00A4135D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A4135D" w:rsidRPr="00D40489" w:rsidRDefault="00A4135D" w:rsidP="00A4135D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A4135D" w:rsidRPr="00D40489" w:rsidRDefault="00A4135D" w:rsidP="00A4135D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0B2C87" w:rsidRDefault="000B2C87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412B5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Pr="00412B59" w:rsidRDefault="00412B59" w:rsidP="00412B5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12B59" w:rsidRPr="00412B59" w:rsidRDefault="00412B59" w:rsidP="00412B59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B5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208119" wp14:editId="5B05904B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59" w:rsidRPr="00412B59" w:rsidRDefault="00412B59" w:rsidP="00412B59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2B5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412B59" w:rsidRPr="00412B59" w:rsidRDefault="00412B59" w:rsidP="00412B59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412B5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MUNICÍPIO DE ARATIBA</w:t>
      </w:r>
    </w:p>
    <w:p w:rsidR="00412B59" w:rsidRPr="00412B59" w:rsidRDefault="00412B59" w:rsidP="00412B5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12B59">
        <w:rPr>
          <w:rFonts w:ascii="Arial" w:eastAsia="Times New Roman" w:hAnsi="Arial" w:cs="Arial"/>
          <w:sz w:val="24"/>
          <w:szCs w:val="24"/>
          <w:lang w:eastAsia="pt-BR"/>
        </w:rPr>
        <w:t xml:space="preserve">Rua Luiz </w:t>
      </w:r>
      <w:proofErr w:type="spellStart"/>
      <w:r w:rsidRPr="00412B59">
        <w:rPr>
          <w:rFonts w:ascii="Arial" w:eastAsia="Times New Roman" w:hAnsi="Arial" w:cs="Arial"/>
          <w:sz w:val="24"/>
          <w:szCs w:val="24"/>
          <w:lang w:eastAsia="pt-BR"/>
        </w:rPr>
        <w:t>Loeser</w:t>
      </w:r>
      <w:proofErr w:type="spellEnd"/>
      <w:r w:rsidRPr="00412B59">
        <w:rPr>
          <w:rFonts w:ascii="Arial" w:eastAsia="Times New Roman" w:hAnsi="Arial" w:cs="Arial"/>
          <w:sz w:val="24"/>
          <w:szCs w:val="24"/>
          <w:lang w:eastAsia="pt-BR"/>
        </w:rPr>
        <w:t>, 287 – Centro – Fone: (54) 376-1114 - CNPJ 87.613.469/0001-</w:t>
      </w:r>
      <w:proofErr w:type="gramStart"/>
      <w:r w:rsidRPr="00412B59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412B59" w:rsidRPr="00412B59" w:rsidRDefault="00412B59" w:rsidP="00412B59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12B5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412B59" w:rsidRPr="00270A6D" w:rsidRDefault="00412B59" w:rsidP="00412B5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70A6D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412B59" w:rsidRPr="00270A6D" w:rsidRDefault="00412B59" w:rsidP="00412B5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12B59" w:rsidRPr="00270A6D" w:rsidRDefault="00412B59" w:rsidP="00412B59">
      <w:pPr>
        <w:spacing w:after="0" w:line="240" w:lineRule="auto"/>
        <w:ind w:right="-285" w:firstLine="708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</w:pPr>
      <w:r w:rsidRPr="00270A6D">
        <w:rPr>
          <w:rFonts w:ascii="Arial" w:eastAsia="Times New Roman" w:hAnsi="Arial" w:cs="Arial"/>
          <w:sz w:val="24"/>
          <w:szCs w:val="24"/>
          <w:lang w:eastAsia="pt-BR"/>
        </w:rPr>
        <w:t>O Projeto de Lei nº026, de 26 de março de 2019, trata de autorizar o</w:t>
      </w:r>
      <w:r w:rsidRP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Poder Executivo a contratar operação de crédito com a Caixa Econômica Federal, com o objetivo de</w:t>
      </w:r>
      <w:proofErr w:type="gramStart"/>
      <w:r w:rsidRP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 </w:t>
      </w:r>
      <w:proofErr w:type="gramEnd"/>
      <w:r w:rsidRP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pavimentar a rodovia ERS 420, trecho Aratiba-Volta do Uva.</w:t>
      </w:r>
    </w:p>
    <w:p w:rsidR="00412B59" w:rsidRPr="00270A6D" w:rsidRDefault="00412B59" w:rsidP="00412B59">
      <w:pPr>
        <w:spacing w:after="0" w:line="240" w:lineRule="auto"/>
        <w:ind w:right="-285" w:firstLine="708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</w:pPr>
    </w:p>
    <w:p w:rsidR="00412B59" w:rsidRPr="00270A6D" w:rsidRDefault="00412B59" w:rsidP="00412B59">
      <w:pPr>
        <w:spacing w:after="0" w:line="240" w:lineRule="auto"/>
        <w:ind w:right="-285" w:firstLine="708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</w:pPr>
      <w:r w:rsidRP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Em razão de exigência da Caixa Econômica Federal - CEF de que a Lei Municipal seguisse os moldes estabelecidos pela própria instituição</w:t>
      </w:r>
      <w:r w:rsidR="009C5914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bancária</w:t>
      </w:r>
      <w:r w:rsidRP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, estamos apresentando nova versão de Projeto de Lei,</w:t>
      </w:r>
      <w:proofErr w:type="gramStart"/>
      <w:r w:rsidRP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 </w:t>
      </w:r>
      <w:proofErr w:type="gramEnd"/>
      <w:r w:rsidRP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que </w:t>
      </w:r>
      <w:r w:rsid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trata de </w:t>
      </w:r>
      <w:r w:rsidRP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autoriza</w:t>
      </w:r>
      <w:r w:rsid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r</w:t>
      </w:r>
      <w:r w:rsidRPr="00270A6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o Município </w:t>
      </w:r>
      <w:r w:rsidRPr="00270A6D">
        <w:rPr>
          <w:rFonts w:ascii="Arial" w:hAnsi="Arial" w:cs="Arial"/>
          <w:color w:val="000000" w:themeColor="text1"/>
          <w:sz w:val="24"/>
          <w:szCs w:val="24"/>
        </w:rPr>
        <w:t>a contratar operação de crédito junto à CEF, no valor de até R$10.000.000,00 (dez milhões de reais), no âmbito do programa FINISA – Financiamento à Infraestrutura e ao Saneamento</w:t>
      </w:r>
      <w:r w:rsidR="00507577">
        <w:rPr>
          <w:rFonts w:ascii="Arial" w:hAnsi="Arial" w:cs="Arial"/>
          <w:color w:val="000000" w:themeColor="text1"/>
          <w:sz w:val="24"/>
          <w:szCs w:val="24"/>
        </w:rPr>
        <w:t>, com a revogação da Lei anteriormente proposta.</w:t>
      </w:r>
    </w:p>
    <w:p w:rsidR="00412B59" w:rsidRPr="00270A6D" w:rsidRDefault="00412B59" w:rsidP="00412B5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2B59" w:rsidRPr="00270A6D" w:rsidRDefault="00270A6D" w:rsidP="00412B59">
      <w:pPr>
        <w:spacing w:after="0" w:line="240" w:lineRule="auto"/>
        <w:ind w:right="-285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12B59" w:rsidRPr="00270A6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412B59" w:rsidRPr="00270A6D">
        <w:rPr>
          <w:rFonts w:ascii="Arial" w:eastAsia="Times New Roman" w:hAnsi="Arial" w:cs="Arial"/>
          <w:sz w:val="24"/>
          <w:szCs w:val="24"/>
          <w:lang w:eastAsia="pt-BR"/>
        </w:rPr>
        <w:t xml:space="preserve">investimento pleiteado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trará </w:t>
      </w:r>
      <w:r w:rsidR="00412B59" w:rsidRPr="00270A6D">
        <w:rPr>
          <w:rFonts w:ascii="Arial" w:eastAsia="Times New Roman" w:hAnsi="Arial" w:cs="Arial"/>
          <w:sz w:val="24"/>
          <w:szCs w:val="24"/>
          <w:lang w:eastAsia="pt-BR"/>
        </w:rPr>
        <w:t>avanços no desenvolvimento comercial e de serviços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Município</w:t>
      </w:r>
      <w:r w:rsidR="00412B59" w:rsidRPr="00270A6D">
        <w:rPr>
          <w:rFonts w:ascii="Arial" w:eastAsia="Times New Roman" w:hAnsi="Arial" w:cs="Arial"/>
          <w:sz w:val="24"/>
          <w:szCs w:val="24"/>
          <w:lang w:eastAsia="pt-BR"/>
        </w:rPr>
        <w:t>, aumentando a longo prazo a arrecadação municipal, superando o</w:t>
      </w:r>
      <w:r w:rsidR="009C591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12B59" w:rsidRPr="00270A6D">
        <w:rPr>
          <w:rFonts w:ascii="Arial" w:eastAsia="Times New Roman" w:hAnsi="Arial" w:cs="Arial"/>
          <w:sz w:val="24"/>
          <w:szCs w:val="24"/>
          <w:lang w:eastAsia="pt-BR"/>
        </w:rPr>
        <w:t xml:space="preserve"> investimento</w:t>
      </w:r>
      <w:r w:rsidR="009C5914">
        <w:rPr>
          <w:rFonts w:ascii="Arial" w:eastAsia="Times New Roman" w:hAnsi="Arial" w:cs="Arial"/>
          <w:sz w:val="24"/>
          <w:szCs w:val="24"/>
          <w:lang w:eastAsia="pt-BR"/>
        </w:rPr>
        <w:t>s iniciais</w:t>
      </w:r>
      <w:r w:rsidR="00412B59" w:rsidRPr="00270A6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12B59" w:rsidRPr="00270A6D" w:rsidRDefault="00412B59" w:rsidP="00412B5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12B59" w:rsidRPr="00270A6D" w:rsidRDefault="00412B59" w:rsidP="00412B59">
      <w:pPr>
        <w:spacing w:after="0" w:line="240" w:lineRule="auto"/>
        <w:ind w:right="-285"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A rodovia elencada no projeto é estratégica para o sistema viário municipal</w:t>
      </w:r>
      <w:r w:rsidR="009C591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regional</w:t>
      </w:r>
      <w:r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pois </w:t>
      </w:r>
      <w:r w:rsid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dá </w:t>
      </w:r>
      <w:r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acesso para os outros municípios e estados, com grande circulação de veículos</w:t>
      </w:r>
      <w:proofErr w:type="gramStart"/>
      <w:r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gramEnd"/>
      <w:r w:rsid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passeio </w:t>
      </w:r>
      <w:r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e</w:t>
      </w:r>
      <w:r w:rsid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caminhões que escoam a produção.</w:t>
      </w:r>
    </w:p>
    <w:p w:rsidR="00412B59" w:rsidRPr="00270A6D" w:rsidRDefault="00412B59" w:rsidP="00412B5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70A6D" w:rsidRPr="00270A6D" w:rsidRDefault="00270A6D" w:rsidP="009C5914">
      <w:pPr>
        <w:spacing w:after="0" w:line="240" w:lineRule="auto"/>
        <w:ind w:right="-285"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C</w:t>
      </w:r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om a </w:t>
      </w:r>
      <w:r w:rsidR="009C591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implantação da </w:t>
      </w:r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infraestrutura necessária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a rodovia aumentará </w:t>
      </w:r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segurança da população que por ali </w:t>
      </w:r>
      <w:r w:rsidR="009C591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transita e </w:t>
      </w:r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se desloca.</w:t>
      </w:r>
      <w:r w:rsidR="009C591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</w:t>
      </w:r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spera-se</w:t>
      </w:r>
      <w:r w:rsidR="009C591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igualmente</w:t>
      </w:r>
      <w:proofErr w:type="gramStart"/>
      <w:r w:rsidR="009C591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gramEnd"/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melhoria da paisagem urbana e melhores condições de vida, visto que a urbanização da área trará maior salubridade, redução de poeira e barro e melhores condições de trafegabilidade e mobilidade urbana. </w:t>
      </w:r>
    </w:p>
    <w:p w:rsidR="00270A6D" w:rsidRPr="00270A6D" w:rsidRDefault="00270A6D" w:rsidP="00270A6D">
      <w:pPr>
        <w:spacing w:after="0" w:line="240" w:lineRule="auto"/>
        <w:ind w:right="-285"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12B59" w:rsidRPr="00270A6D" w:rsidRDefault="00270A6D" w:rsidP="00270A6D">
      <w:pPr>
        <w:spacing w:after="0" w:line="240" w:lineRule="auto"/>
        <w:ind w:right="-285"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Ainda </w:t>
      </w:r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esperado </w:t>
      </w:r>
      <w:r w:rsidR="009C5914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aprimorar</w:t>
      </w:r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desenvolvimento econômico da região, com a instalação de projetos de turismo que aguardam a execução da rodovia para serem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implementados</w:t>
      </w:r>
      <w:proofErr w:type="gramEnd"/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</w:p>
    <w:p w:rsidR="00412B59" w:rsidRPr="00270A6D" w:rsidRDefault="00412B59" w:rsidP="00412B5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12B59" w:rsidRPr="00270A6D" w:rsidRDefault="008D7730" w:rsidP="00412B5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Aratiba, RS, aos 26</w:t>
      </w:r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março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gramEnd"/>
      <w:r w:rsidR="00412B59"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de 2019.</w:t>
      </w:r>
    </w:p>
    <w:p w:rsidR="00412B59" w:rsidRPr="00270A6D" w:rsidRDefault="00412B59" w:rsidP="00412B5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12B59" w:rsidRPr="00270A6D" w:rsidRDefault="00412B59" w:rsidP="00412B5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12B59" w:rsidRPr="00270A6D" w:rsidRDefault="00412B59" w:rsidP="00412B5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412B59" w:rsidRPr="00270A6D" w:rsidRDefault="00412B59" w:rsidP="00412B5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12B59" w:rsidRPr="00270A6D" w:rsidRDefault="00412B59" w:rsidP="00412B5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12B59" w:rsidRPr="00270A6D" w:rsidRDefault="00412B59" w:rsidP="00412B5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GUILHERME EUGENIO GRANZOTTO,</w:t>
      </w:r>
    </w:p>
    <w:p w:rsidR="00412B59" w:rsidRPr="00270A6D" w:rsidRDefault="00412B59" w:rsidP="00412B5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70A6D">
        <w:rPr>
          <w:rFonts w:ascii="Arial" w:eastAsia="Times New Roman" w:hAnsi="Arial" w:cs="Arial"/>
          <w:bCs/>
          <w:sz w:val="24"/>
          <w:szCs w:val="24"/>
          <w:lang w:eastAsia="pt-BR"/>
        </w:rPr>
        <w:t>Prefeito Municipal.</w:t>
      </w: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412B59" w:rsidRDefault="00412B59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sectPr w:rsidR="00412B59" w:rsidSect="005A3A91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59" w:rsidRDefault="00412B59" w:rsidP="00412B59">
      <w:pPr>
        <w:spacing w:after="0" w:line="240" w:lineRule="auto"/>
      </w:pPr>
      <w:r>
        <w:separator/>
      </w:r>
    </w:p>
  </w:endnote>
  <w:endnote w:type="continuationSeparator" w:id="0">
    <w:p w:rsidR="00412B59" w:rsidRDefault="00412B59" w:rsidP="0041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59" w:rsidRDefault="00412B59" w:rsidP="00412B59">
      <w:pPr>
        <w:spacing w:after="0" w:line="240" w:lineRule="auto"/>
      </w:pPr>
      <w:r>
        <w:separator/>
      </w:r>
    </w:p>
  </w:footnote>
  <w:footnote w:type="continuationSeparator" w:id="0">
    <w:p w:rsidR="00412B59" w:rsidRDefault="00412B59" w:rsidP="0041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CCD"/>
    <w:multiLevelType w:val="hybridMultilevel"/>
    <w:tmpl w:val="675E0802"/>
    <w:lvl w:ilvl="0" w:tplc="6FCC46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7C30395"/>
    <w:multiLevelType w:val="multilevel"/>
    <w:tmpl w:val="367455F2"/>
    <w:lvl w:ilvl="0">
      <w:start w:val="99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770"/>
      <w:numFmt w:val="decimal"/>
      <w:lvlText w:val="%1.%2-0"/>
      <w:lvlJc w:val="left"/>
      <w:pPr>
        <w:ind w:left="1215" w:hanging="1215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C10940"/>
    <w:multiLevelType w:val="hybridMultilevel"/>
    <w:tmpl w:val="9438D25A"/>
    <w:lvl w:ilvl="0" w:tplc="974C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0"/>
    <w:rsid w:val="00032021"/>
    <w:rsid w:val="00075B77"/>
    <w:rsid w:val="00083C8F"/>
    <w:rsid w:val="00097BE8"/>
    <w:rsid w:val="000B2C87"/>
    <w:rsid w:val="0017288C"/>
    <w:rsid w:val="00196463"/>
    <w:rsid w:val="00197900"/>
    <w:rsid w:val="001B50FE"/>
    <w:rsid w:val="001C1C70"/>
    <w:rsid w:val="00202956"/>
    <w:rsid w:val="00213C3A"/>
    <w:rsid w:val="00240C2C"/>
    <w:rsid w:val="002654A9"/>
    <w:rsid w:val="00270A6D"/>
    <w:rsid w:val="00290605"/>
    <w:rsid w:val="002A5732"/>
    <w:rsid w:val="002E51AD"/>
    <w:rsid w:val="00300545"/>
    <w:rsid w:val="003337C2"/>
    <w:rsid w:val="00400325"/>
    <w:rsid w:val="00403783"/>
    <w:rsid w:val="00412B59"/>
    <w:rsid w:val="00425E4F"/>
    <w:rsid w:val="004777F2"/>
    <w:rsid w:val="004D591A"/>
    <w:rsid w:val="00507577"/>
    <w:rsid w:val="00543268"/>
    <w:rsid w:val="005A3A91"/>
    <w:rsid w:val="005A78F2"/>
    <w:rsid w:val="005B13CF"/>
    <w:rsid w:val="005C4CBB"/>
    <w:rsid w:val="005D51AE"/>
    <w:rsid w:val="005E01AB"/>
    <w:rsid w:val="005F7F77"/>
    <w:rsid w:val="00601EB9"/>
    <w:rsid w:val="00610EAD"/>
    <w:rsid w:val="00615A7B"/>
    <w:rsid w:val="00630FAB"/>
    <w:rsid w:val="006501FA"/>
    <w:rsid w:val="006C59B1"/>
    <w:rsid w:val="00744950"/>
    <w:rsid w:val="00753175"/>
    <w:rsid w:val="0079331E"/>
    <w:rsid w:val="007E4CBD"/>
    <w:rsid w:val="008135C6"/>
    <w:rsid w:val="00815A02"/>
    <w:rsid w:val="008316F0"/>
    <w:rsid w:val="008C6FDB"/>
    <w:rsid w:val="008D7730"/>
    <w:rsid w:val="008E5685"/>
    <w:rsid w:val="008F19EA"/>
    <w:rsid w:val="00913878"/>
    <w:rsid w:val="00945BFA"/>
    <w:rsid w:val="00953E6E"/>
    <w:rsid w:val="009C5914"/>
    <w:rsid w:val="00A37309"/>
    <w:rsid w:val="00A4135D"/>
    <w:rsid w:val="00A5208B"/>
    <w:rsid w:val="00A57449"/>
    <w:rsid w:val="00A75286"/>
    <w:rsid w:val="00AD6307"/>
    <w:rsid w:val="00B372D7"/>
    <w:rsid w:val="00B61DD6"/>
    <w:rsid w:val="00B66D97"/>
    <w:rsid w:val="00BC5A09"/>
    <w:rsid w:val="00BC735B"/>
    <w:rsid w:val="00BF365F"/>
    <w:rsid w:val="00C279A6"/>
    <w:rsid w:val="00C27B90"/>
    <w:rsid w:val="00C326F5"/>
    <w:rsid w:val="00C40D2D"/>
    <w:rsid w:val="00C609DA"/>
    <w:rsid w:val="00C7331B"/>
    <w:rsid w:val="00CA266A"/>
    <w:rsid w:val="00CA4B71"/>
    <w:rsid w:val="00CF2C49"/>
    <w:rsid w:val="00D40489"/>
    <w:rsid w:val="00D620FD"/>
    <w:rsid w:val="00D67F08"/>
    <w:rsid w:val="00DA12F8"/>
    <w:rsid w:val="00DA1ABB"/>
    <w:rsid w:val="00E03BA7"/>
    <w:rsid w:val="00E052CE"/>
    <w:rsid w:val="00E8402C"/>
    <w:rsid w:val="00E95803"/>
    <w:rsid w:val="00ED009B"/>
    <w:rsid w:val="00ED0D10"/>
    <w:rsid w:val="00ED3D37"/>
    <w:rsid w:val="00EE0475"/>
    <w:rsid w:val="00F27DED"/>
    <w:rsid w:val="00F61654"/>
    <w:rsid w:val="00F73BED"/>
    <w:rsid w:val="00F767BF"/>
    <w:rsid w:val="00F83670"/>
    <w:rsid w:val="00FD32C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3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4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B59"/>
  </w:style>
  <w:style w:type="paragraph" w:styleId="Rodap">
    <w:name w:val="footer"/>
    <w:basedOn w:val="Normal"/>
    <w:link w:val="RodapChar"/>
    <w:uiPriority w:val="99"/>
    <w:unhideWhenUsed/>
    <w:rsid w:val="0041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3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4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B59"/>
  </w:style>
  <w:style w:type="paragraph" w:styleId="Rodap">
    <w:name w:val="footer"/>
    <w:basedOn w:val="Normal"/>
    <w:link w:val="RodapChar"/>
    <w:uiPriority w:val="99"/>
    <w:unhideWhenUsed/>
    <w:rsid w:val="0041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645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24</cp:revision>
  <cp:lastPrinted>2019-03-26T17:43:00Z</cp:lastPrinted>
  <dcterms:created xsi:type="dcterms:W3CDTF">2019-03-21T18:30:00Z</dcterms:created>
  <dcterms:modified xsi:type="dcterms:W3CDTF">2019-03-27T13:08:00Z</dcterms:modified>
</cp:coreProperties>
</file>